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jc w:val="left"/>
        <w:rPr>
          <w:rFonts w:ascii="Cambria" w:hAnsi="Cambria" w:cs="Arial"/>
          <w:b/>
          <w:b/>
          <w:szCs w:val="24"/>
          <w:u w:val="none"/>
        </w:rPr>
      </w:pPr>
      <w:r>
        <w:rPr/>
        <w:drawing>
          <wp:inline distT="0" distB="0" distL="0" distR="0">
            <wp:extent cx="1154430" cy="1419225"/>
            <wp:effectExtent l="0" t="0" r="0" b="0"/>
            <wp:docPr id="1" name="obrázek 1" descr="Znak obce Krokoč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obce Krokočín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Cambria" w:hAnsi="Cambria"/>
          <w:szCs w:val="24"/>
          <w:u w:val="none"/>
        </w:rPr>
        <w:t xml:space="preserve">                                   </w:t>
      </w:r>
      <w:r>
        <w:rPr>
          <w:rFonts w:cs="Arial" w:ascii="Cambria" w:hAnsi="Cambria"/>
          <w:b/>
          <w:sz w:val="28"/>
          <w:szCs w:val="28"/>
          <w:u w:val="none"/>
        </w:rPr>
        <w:t>Obec Krokočín</w:t>
      </w:r>
    </w:p>
    <w:p>
      <w:pPr>
        <w:pStyle w:val="Normal"/>
        <w:jc w:val="center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  <w:sz w:val="28"/>
          <w:szCs w:val="28"/>
        </w:rPr>
        <w:t>Zastupitelstvo obce Krokočín</w:t>
      </w:r>
    </w:p>
    <w:p>
      <w:pPr>
        <w:pStyle w:val="NormlnIMP"/>
        <w:spacing w:lineRule="auto" w:line="240"/>
        <w:jc w:val="center"/>
        <w:rPr>
          <w:rFonts w:ascii="Cambria" w:hAnsi="Cambria" w:cs="Arial"/>
          <w:b/>
          <w:b/>
          <w:color w:val="000000"/>
          <w:sz w:val="32"/>
          <w:szCs w:val="32"/>
        </w:rPr>
      </w:pPr>
      <w:r>
        <w:rPr>
          <w:rFonts w:cs="Arial" w:ascii="Cambria" w:hAnsi="Cambria"/>
          <w:b/>
          <w:color w:val="000000"/>
          <w:sz w:val="32"/>
          <w:szCs w:val="32"/>
        </w:rPr>
        <w:t xml:space="preserve">Obecně závazná vyhláška </w:t>
      </w:r>
      <w:r>
        <w:rPr>
          <w:rFonts w:cs="Arial" w:ascii="Cambria" w:hAnsi="Cambria"/>
          <w:b/>
          <w:color w:val="000000"/>
          <w:sz w:val="32"/>
          <w:szCs w:val="32"/>
        </w:rPr>
        <w:t xml:space="preserve">obce Krokočín </w:t>
      </w:r>
      <w:r>
        <w:rPr>
          <w:rFonts w:cs="Arial" w:ascii="Cambria" w:hAnsi="Cambria"/>
          <w:b/>
          <w:color w:val="000000"/>
          <w:sz w:val="32"/>
          <w:szCs w:val="32"/>
        </w:rPr>
        <w:t>č. 1/2021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 místním poplatku za obecní systém odpadového hospodářství</w:t>
      </w:r>
    </w:p>
    <w:p>
      <w:pPr>
        <w:pStyle w:val="Nzevzkona"/>
        <w:tabs>
          <w:tab w:val="clear" w:pos="709"/>
          <w:tab w:val="left" w:pos="2977" w:leader="none"/>
        </w:tabs>
        <w:spacing w:before="0" w:after="0"/>
        <w:jc w:val="both"/>
        <w:rPr>
          <w:rFonts w:cs="Arial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</w:r>
    </w:p>
    <w:p>
      <w:pPr>
        <w:pStyle w:val="Nzevzkona"/>
        <w:tabs>
          <w:tab w:val="clear" w:pos="709"/>
          <w:tab w:val="left" w:pos="2977" w:leader="none"/>
        </w:tabs>
        <w:spacing w:before="0" w:after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  <w:t>Zastupitelstvo obce Krokočín se na svém zasedání č. 15, konaném dne 03. 12. 2021, usnesením č. 7 usneslo vydat na základě</w:t>
      </w:r>
      <w:r>
        <w:rPr>
          <w:rFonts w:cs="Times New Roman"/>
          <w:b w:val="false"/>
          <w:bCs w:val="false"/>
          <w:sz w:val="24"/>
          <w:szCs w:val="24"/>
        </w:rPr>
        <w:t xml:space="preserve"> § 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>
      <w:pPr>
        <w:pStyle w:val="Normal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</w:rPr>
      </w:r>
    </w:p>
    <w:p>
      <w:pPr>
        <w:pStyle w:val="Normal"/>
        <w:jc w:val="center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</w:rPr>
        <w:t>Článek 1</w:t>
      </w:r>
    </w:p>
    <w:p>
      <w:pPr>
        <w:pStyle w:val="Nadpis2"/>
        <w:jc w:val="center"/>
        <w:rPr>
          <w:rFonts w:ascii="Cambria" w:hAnsi="Cambria" w:cs="Arial"/>
          <w:b/>
          <w:b/>
          <w:bCs/>
          <w:szCs w:val="24"/>
          <w:u w:val="none"/>
        </w:rPr>
      </w:pPr>
      <w:r>
        <w:rPr>
          <w:rFonts w:cs="Arial" w:ascii="Cambria" w:hAnsi="Cambria"/>
          <w:b/>
          <w:bCs/>
          <w:szCs w:val="24"/>
          <w:u w:val="none"/>
        </w:rPr>
        <w:t>Úvodní ustanovení</w:t>
      </w:r>
    </w:p>
    <w:p>
      <w:pPr>
        <w:pStyle w:val="Normal"/>
        <w:tabs>
          <w:tab w:val="clear" w:pos="709"/>
          <w:tab w:val="left" w:pos="567" w:leader="none"/>
        </w:tabs>
        <w:spacing w:lineRule="auto" w:line="12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Odsazentlatextu"/>
        <w:numPr>
          <w:ilvl w:val="0"/>
          <w:numId w:val="1"/>
        </w:numPr>
        <w:suppressAutoHyphens w:val="true"/>
        <w:ind w:left="426" w:hanging="426"/>
        <w:rPr>
          <w:rFonts w:ascii="Cambria" w:hAnsi="Cambria" w:cs="Arial"/>
          <w:szCs w:val="24"/>
        </w:rPr>
      </w:pPr>
      <w:r>
        <w:rPr>
          <w:rFonts w:ascii="Cambria" w:hAnsi="Cambria"/>
          <w:szCs w:val="24"/>
        </w:rPr>
        <w:t>Obec Krokočín touto vyhláškou zavádí místní poplatek za obecní systém odpadového hospodářství (dále jen „poplatek“).</w:t>
      </w:r>
    </w:p>
    <w:p>
      <w:pPr>
        <w:pStyle w:val="Odsazentlatextu"/>
        <w:suppressAutoHyphens w:val="true"/>
        <w:spacing w:lineRule="auto" w:line="120"/>
        <w:ind w:left="425" w:hanging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Odsazentlatextu"/>
        <w:numPr>
          <w:ilvl w:val="0"/>
          <w:numId w:val="1"/>
        </w:numPr>
        <w:suppressAutoHyphens w:val="true"/>
        <w:ind w:left="426" w:hanging="426"/>
        <w:rPr>
          <w:rFonts w:ascii="Cambria" w:hAnsi="Cambria" w:cs="Arial"/>
          <w:szCs w:val="24"/>
        </w:rPr>
      </w:pPr>
      <w:r>
        <w:rPr>
          <w:rFonts w:ascii="Cambria" w:hAnsi="Cambria"/>
          <w:szCs w:val="24"/>
        </w:rPr>
        <w:t>Správcem poplatku je obecní úřad.</w:t>
      </w:r>
      <w:r>
        <w:rPr>
          <w:rStyle w:val="Ukotvenpoznmkypodarou"/>
          <w:rFonts w:ascii="Cambria" w:hAnsi="Cambria"/>
          <w:szCs w:val="24"/>
          <w:vertAlign w:val="superscript"/>
        </w:rPr>
        <w:footnoteReference w:id="2"/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 2</w:t>
      </w:r>
    </w:p>
    <w:p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Poplatník</w:t>
      </w:r>
    </w:p>
    <w:p>
      <w:pPr>
        <w:pStyle w:val="Nzvylnk"/>
        <w:spacing w:lineRule="auto" w:line="120"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Normal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Poplatníkem poplatku je</w:t>
      </w:r>
      <w:r>
        <w:rPr>
          <w:rStyle w:val="Ukotvenpoznmkypodarou"/>
          <w:rFonts w:ascii="Cambria" w:hAnsi="Cambria"/>
        </w:rPr>
        <w:footnoteReference w:id="3"/>
      </w:r>
    </w:p>
    <w:p>
      <w:pPr>
        <w:pStyle w:val="Normal"/>
        <w:spacing w:lineRule="auto" w:line="120"/>
        <w:ind w:left="425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Default"/>
        <w:numPr>
          <w:ilvl w:val="1"/>
          <w:numId w:val="6"/>
        </w:numPr>
        <w:ind w:left="567" w:hanging="141"/>
        <w:jc w:val="both"/>
        <w:rPr>
          <w:rFonts w:ascii="Cambria" w:hAnsi="Cambria" w:cs="Times New Roman"/>
        </w:rPr>
      </w:pPr>
      <w:r>
        <w:rPr>
          <w:rFonts w:cs="Times New Roman" w:ascii="Cambria" w:hAnsi="Cambria"/>
        </w:rPr>
        <w:t>fyzická osoba přihlášená v obci</w:t>
      </w:r>
      <w:r>
        <w:rPr>
          <w:rStyle w:val="Ukotvenpoznmkypodarou"/>
          <w:rFonts w:cs="Times New Roman" w:ascii="Cambria" w:hAnsi="Cambria"/>
        </w:rPr>
        <w:footnoteReference w:id="4"/>
      </w:r>
      <w:r>
        <w:rPr>
          <w:rFonts w:cs="Times New Roman" w:ascii="Cambria" w:hAnsi="Cambria"/>
        </w:rPr>
        <w:t xml:space="preserve"> nebo </w:t>
      </w:r>
    </w:p>
    <w:p>
      <w:pPr>
        <w:pStyle w:val="Default"/>
        <w:numPr>
          <w:ilvl w:val="1"/>
          <w:numId w:val="6"/>
        </w:numPr>
        <w:ind w:left="567" w:hanging="141"/>
        <w:jc w:val="both"/>
        <w:rPr>
          <w:rFonts w:ascii="Cambria" w:hAnsi="Cambria" w:cs="Times New Roman"/>
        </w:rPr>
      </w:pPr>
      <w:r>
        <w:rPr>
          <w:rFonts w:cs="Times New Roman" w:ascii="Cambria" w:hAnsi="Cambria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>
      <w:pPr>
        <w:pStyle w:val="Default"/>
        <w:spacing w:lineRule="auto" w:line="120"/>
        <w:ind w:left="567" w:hanging="0"/>
        <w:jc w:val="both"/>
        <w:rPr>
          <w:rFonts w:ascii="Cambria" w:hAnsi="Cambria" w:cs="Times New Roman"/>
        </w:rPr>
      </w:pPr>
      <w:r>
        <w:rPr>
          <w:rFonts w:cs="Times New Roman" w:ascii="Cambria" w:hAnsi="Cambria"/>
        </w:rPr>
      </w:r>
    </w:p>
    <w:p>
      <w:pPr>
        <w:pStyle w:val="Normal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Cambria" w:hAnsi="Cambria"/>
        </w:rPr>
        <w:footnoteReference w:id="5"/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 3</w:t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Poplatkové období</w:t>
      </w:r>
    </w:p>
    <w:p>
      <w:pPr>
        <w:pStyle w:val="Slalnk"/>
        <w:spacing w:lineRule="auto" w:line="120"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Slalnk"/>
        <w:spacing w:before="0" w:after="0"/>
        <w:rPr>
          <w:rFonts w:ascii="Cambria" w:hAnsi="Cambria"/>
          <w:b w:val="false"/>
          <w:b w:val="false"/>
          <w:bCs w:val="false"/>
          <w:szCs w:val="24"/>
        </w:rPr>
      </w:pPr>
      <w:r>
        <w:rPr>
          <w:rFonts w:ascii="Cambria" w:hAnsi="Cambria"/>
          <w:b w:val="false"/>
          <w:bCs w:val="false"/>
          <w:szCs w:val="24"/>
        </w:rPr>
        <w:t>Poplatkovým obdobím poplatku je kalendářní rok.</w:t>
      </w:r>
      <w:r>
        <w:rPr>
          <w:rStyle w:val="Ukotvenpoznmkypodarou"/>
          <w:rFonts w:ascii="Cambria" w:hAnsi="Cambria"/>
          <w:szCs w:val="24"/>
        </w:rPr>
        <w:footnoteReference w:id="6"/>
      </w:r>
    </w:p>
    <w:p>
      <w:pPr>
        <w:pStyle w:val="Slalnk"/>
        <w:spacing w:before="0" w:after="0"/>
        <w:ind w:firstLine="708"/>
        <w:jc w:val="both"/>
        <w:rPr>
          <w:rFonts w:ascii="Cambria" w:hAnsi="Cambria"/>
          <w:b w:val="false"/>
          <w:b w:val="false"/>
          <w:bCs w:val="false"/>
          <w:szCs w:val="24"/>
        </w:rPr>
      </w:pPr>
      <w:r>
        <w:rPr>
          <w:rFonts w:ascii="Cambria" w:hAnsi="Cambria"/>
          <w:b w:val="false"/>
          <w:bCs w:val="false"/>
          <w:szCs w:val="24"/>
        </w:rPr>
      </w:r>
    </w:p>
    <w:p>
      <w:pPr>
        <w:pStyle w:val="Slalnk"/>
        <w:spacing w:before="0" w:after="0"/>
        <w:ind w:firstLine="708"/>
        <w:jc w:val="both"/>
        <w:rPr>
          <w:rFonts w:ascii="Cambria" w:hAnsi="Cambria"/>
          <w:b w:val="false"/>
          <w:b w:val="false"/>
          <w:bCs w:val="false"/>
          <w:szCs w:val="24"/>
        </w:rPr>
      </w:pPr>
      <w:r>
        <w:rPr>
          <w:rFonts w:ascii="Cambria" w:hAnsi="Cambria"/>
          <w:b w:val="false"/>
          <w:bCs w:val="false"/>
          <w:szCs w:val="24"/>
        </w:rPr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 4</w:t>
      </w:r>
    </w:p>
    <w:p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Ohlašovací povinnost</w:t>
      </w:r>
    </w:p>
    <w:p>
      <w:pPr>
        <w:pStyle w:val="Nzvylnk"/>
        <w:spacing w:lineRule="auto" w:line="120"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709"/>
        </w:tabs>
        <w:ind w:left="426" w:hanging="426"/>
        <w:jc w:val="both"/>
        <w:rPr>
          <w:rFonts w:ascii="Cambria" w:hAnsi="Cambria"/>
          <w:color w:val="0070C0"/>
        </w:rPr>
      </w:pPr>
      <w:r>
        <w:rPr>
          <w:rFonts w:ascii="Cambria" w:hAnsi="Cambria"/>
        </w:rPr>
        <w:t xml:space="preserve">Poplatník je povinen podat správci poplatku ohlášení nejpozději do 15 dnů ode dne vzniku své poplatkové povinnosti. </w:t>
      </w:r>
    </w:p>
    <w:p>
      <w:pPr>
        <w:pStyle w:val="Normal"/>
        <w:spacing w:lineRule="auto" w:line="120"/>
        <w:ind w:left="425" w:hanging="0"/>
        <w:jc w:val="both"/>
        <w:rPr>
          <w:rFonts w:ascii="Cambria" w:hAnsi="Cambria"/>
          <w:color w:val="0070C0"/>
        </w:rPr>
      </w:pPr>
      <w:r>
        <w:rPr>
          <w:rFonts w:ascii="Cambria" w:hAnsi="Cambria"/>
          <w:color w:val="0070C0"/>
        </w:rPr>
      </w:r>
    </w:p>
    <w:p>
      <w:pPr>
        <w:pStyle w:val="Normal"/>
        <w:numPr>
          <w:ilvl w:val="0"/>
          <w:numId w:val="9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V ohlášení poplatník uvede</w:t>
      </w:r>
      <w:r>
        <w:rPr>
          <w:rStyle w:val="Ukotvenpoznmkypodarou"/>
          <w:rFonts w:ascii="Cambria" w:hAnsi="Cambria"/>
        </w:rPr>
        <w:footnoteReference w:id="7"/>
      </w:r>
    </w:p>
    <w:p>
      <w:pPr>
        <w:pStyle w:val="Normal"/>
        <w:spacing w:lineRule="auto" w:line="12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numPr>
          <w:ilvl w:val="1"/>
          <w:numId w:val="9"/>
        </w:numPr>
        <w:tabs>
          <w:tab w:val="clear" w:pos="709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9"/>
        </w:numPr>
        <w:tabs>
          <w:tab w:val="clear" w:pos="709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9"/>
        </w:numPr>
        <w:tabs>
          <w:tab w:val="clear" w:pos="709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>další údaje rozhodné pro stanovení poplatku, zejména skutečnosti zakládající nárok na osvobození nebo úlevu od poplatku, a jde-li o poplatníka podle článku 2 odst. 1 písm. b) této vyhlášky, též identifikační údaje nemovité věci zahrnující byt, rodinný dům nebo stavbu pro rodinnou rekreaci podle katastru nemovitostí.</w:t>
      </w:r>
    </w:p>
    <w:p>
      <w:pPr>
        <w:pStyle w:val="Normal"/>
        <w:spacing w:lineRule="auto" w:line="120"/>
        <w:ind w:left="567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numPr>
          <w:ilvl w:val="0"/>
          <w:numId w:val="9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Cambria" w:hAnsi="Cambria"/>
        </w:rPr>
        <w:footnoteReference w:id="8"/>
      </w:r>
    </w:p>
    <w:p>
      <w:pPr>
        <w:pStyle w:val="Normal"/>
        <w:spacing w:lineRule="auto" w:line="120"/>
        <w:ind w:left="425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numPr>
          <w:ilvl w:val="0"/>
          <w:numId w:val="9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ascii="Cambria" w:hAnsi="Cambria"/>
        </w:rPr>
        <w:footnoteReference w:id="9"/>
      </w:r>
    </w:p>
    <w:p>
      <w:pPr>
        <w:pStyle w:val="Normal"/>
        <w:spacing w:lineRule="auto" w:line="12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numPr>
          <w:ilvl w:val="0"/>
          <w:numId w:val="9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Cambria" w:hAnsi="Cambria"/>
        </w:rPr>
        <w:footnoteReference w:id="10"/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Slalnk"/>
        <w:spacing w:before="0" w:after="0"/>
        <w:rPr>
          <w:rFonts w:ascii="Cambria" w:hAnsi="Cambria"/>
          <w:i/>
          <w:i/>
          <w:szCs w:val="24"/>
        </w:rPr>
      </w:pPr>
      <w:r>
        <w:rPr>
          <w:rFonts w:ascii="Cambria" w:hAnsi="Cambria"/>
          <w:szCs w:val="24"/>
        </w:rPr>
        <w:t>Článek 5</w:t>
      </w:r>
    </w:p>
    <w:p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Sazba poplatku</w:t>
      </w:r>
    </w:p>
    <w:p>
      <w:pPr>
        <w:pStyle w:val="Nzvylnk"/>
        <w:spacing w:lineRule="auto" w:line="120"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ind w:left="426" w:hanging="426"/>
        <w:jc w:val="both"/>
        <w:rPr>
          <w:rFonts w:ascii="Cambria" w:hAnsi="Cambria"/>
          <w:i/>
          <w:i/>
          <w:color w:val="0070C0"/>
        </w:rPr>
      </w:pPr>
      <w:r>
        <w:rPr>
          <w:rFonts w:ascii="Cambria" w:hAnsi="Cambria"/>
        </w:rPr>
        <w:t>Sazba poplatku činí 600 Kč.</w:t>
      </w:r>
    </w:p>
    <w:p>
      <w:pPr>
        <w:pStyle w:val="Normal"/>
        <w:spacing w:lineRule="auto" w:line="120"/>
        <w:ind w:left="425" w:hanging="0"/>
        <w:jc w:val="both"/>
        <w:rPr>
          <w:rFonts w:ascii="Cambria" w:hAnsi="Cambria"/>
          <w:i/>
          <w:i/>
          <w:color w:val="0070C0"/>
        </w:rPr>
      </w:pPr>
      <w:r>
        <w:rPr>
          <w:rFonts w:ascii="Cambria" w:hAnsi="Cambria"/>
          <w:i/>
          <w:color w:val="0070C0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ind w:left="426" w:hanging="426"/>
        <w:jc w:val="both"/>
        <w:rPr>
          <w:rFonts w:ascii="Cambria" w:hAnsi="Cambria"/>
          <w:i/>
          <w:i/>
          <w:color w:val="0070C0"/>
        </w:rPr>
      </w:pPr>
      <w:r>
        <w:rPr>
          <w:rFonts w:ascii="Cambria" w:hAnsi="Cambria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ascii="Cambria" w:hAnsi="Cambria"/>
        </w:rPr>
        <w:footnoteReference w:id="11"/>
      </w:r>
    </w:p>
    <w:p>
      <w:pPr>
        <w:pStyle w:val="Normal"/>
        <w:spacing w:lineRule="auto" w:line="120"/>
        <w:jc w:val="both"/>
        <w:rPr>
          <w:rFonts w:ascii="Cambria" w:hAnsi="Cambria"/>
          <w:i/>
          <w:i/>
          <w:color w:val="0070C0"/>
        </w:rPr>
      </w:pPr>
      <w:r>
        <w:rPr>
          <w:rFonts w:ascii="Cambria" w:hAnsi="Cambria"/>
          <w:i/>
          <w:color w:val="0070C0"/>
        </w:rPr>
      </w:r>
    </w:p>
    <w:p>
      <w:pPr>
        <w:pStyle w:val="ListParagraph"/>
        <w:numPr>
          <w:ilvl w:val="1"/>
          <w:numId w:val="2"/>
        </w:numPr>
        <w:tabs>
          <w:tab w:val="clear" w:pos="709"/>
        </w:tabs>
        <w:spacing w:lineRule="auto" w:line="240" w:before="0" w:after="0"/>
        <w:ind w:left="567" w:hanging="141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není tato fyzická osoba přihlášena v obci, nebo</w:t>
      </w:r>
    </w:p>
    <w:p>
      <w:pPr>
        <w:pStyle w:val="ListParagraph"/>
        <w:numPr>
          <w:ilvl w:val="1"/>
          <w:numId w:val="2"/>
        </w:numPr>
        <w:tabs>
          <w:tab w:val="clear" w:pos="709"/>
        </w:tabs>
        <w:spacing w:lineRule="auto" w:line="240" w:before="0" w:after="0"/>
        <w:ind w:left="567" w:hanging="141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 tato fyzická osoba od poplatku osvobozena.</w:t>
      </w:r>
    </w:p>
    <w:p>
      <w:pPr>
        <w:pStyle w:val="ListParagraph"/>
        <w:spacing w:lineRule="auto" w:line="120" w:before="0" w:after="0"/>
        <w:ind w:left="567" w:hanging="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ascii="Cambria" w:hAnsi="Cambria"/>
        </w:rPr>
        <w:footnoteReference w:id="12"/>
      </w:r>
    </w:p>
    <w:p>
      <w:pPr>
        <w:pStyle w:val="Normal"/>
        <w:spacing w:lineRule="auto" w:line="120"/>
        <w:ind w:left="425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left="567" w:hanging="142"/>
        <w:jc w:val="both"/>
        <w:rPr>
          <w:rFonts w:ascii="Cambria" w:hAnsi="Cambria"/>
        </w:rPr>
      </w:pPr>
      <w:r>
        <w:rPr>
          <w:rFonts w:ascii="Cambria" w:hAnsi="Cambria"/>
        </w:rPr>
        <w:t>a) je v této nemovité věci přihlášena alespoň 1 fyzická osoba,</w:t>
      </w:r>
    </w:p>
    <w:p>
      <w:pPr>
        <w:pStyle w:val="Normal"/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>b) poplatník nevlastní tuto nemovitou věc, nebo</w:t>
      </w:r>
    </w:p>
    <w:p>
      <w:pPr>
        <w:pStyle w:val="Normal"/>
        <w:ind w:left="567" w:hanging="141"/>
        <w:jc w:val="both"/>
        <w:rPr>
          <w:rFonts w:ascii="Cambria" w:hAnsi="Cambria"/>
          <w:i/>
          <w:i/>
          <w:color w:val="0070C0"/>
        </w:rPr>
      </w:pPr>
      <w:r>
        <w:rPr>
          <w:rFonts w:ascii="Cambria" w:hAnsi="Cambria"/>
        </w:rPr>
        <w:t>c) je poplatník od poplatku osvobozen</w:t>
      </w:r>
      <w:r>
        <w:rPr>
          <w:rFonts w:ascii="Cambria" w:hAnsi="Cambria"/>
          <w:i/>
          <w:color w:val="0070C0"/>
        </w:rPr>
        <w:t>.</w:t>
      </w:r>
    </w:p>
    <w:p>
      <w:pPr>
        <w:pStyle w:val="Normal"/>
        <w:ind w:left="567" w:hanging="141"/>
        <w:jc w:val="both"/>
        <w:rPr>
          <w:rFonts w:ascii="Cambria" w:hAnsi="Cambria"/>
          <w:i/>
          <w:i/>
          <w:color w:val="0070C0"/>
        </w:rPr>
      </w:pPr>
      <w:r>
        <w:rPr>
          <w:rFonts w:ascii="Cambria" w:hAnsi="Cambria"/>
          <w:i/>
          <w:color w:val="0070C0"/>
        </w:rPr>
      </w:r>
    </w:p>
    <w:p>
      <w:pPr>
        <w:pStyle w:val="Normal"/>
        <w:ind w:left="567" w:hanging="141"/>
        <w:jc w:val="both"/>
        <w:rPr>
          <w:rFonts w:ascii="Cambria" w:hAnsi="Cambria"/>
          <w:i/>
          <w:i/>
          <w:color w:val="0070C0"/>
        </w:rPr>
      </w:pPr>
      <w:r>
        <w:rPr>
          <w:rFonts w:ascii="Cambria" w:hAnsi="Cambria"/>
          <w:i/>
          <w:color w:val="0070C0"/>
        </w:rPr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 6</w:t>
      </w:r>
    </w:p>
    <w:p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Splatnost poplatku</w:t>
      </w:r>
    </w:p>
    <w:p>
      <w:pPr>
        <w:pStyle w:val="Nzvylnk"/>
        <w:spacing w:lineRule="auto" w:line="120"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cs="Arial" w:ascii="Cambria" w:hAnsi="Cambria"/>
        </w:rPr>
        <w:t xml:space="preserve">Poplatek je </w:t>
      </w:r>
      <w:r>
        <w:rPr>
          <w:rFonts w:cs="Cambria" w:ascii="Cambria" w:hAnsi="Cambria"/>
        </w:rPr>
        <w:t xml:space="preserve">splatný jednorázově a to nejpozději </w:t>
      </w:r>
      <w:r>
        <w:rPr>
          <w:rFonts w:ascii="Cambria" w:hAnsi="Cambria"/>
        </w:rPr>
        <w:t>do 31. 7. příslušného kalendářního roku.</w:t>
      </w:r>
    </w:p>
    <w:p>
      <w:pPr>
        <w:pStyle w:val="Normal"/>
        <w:spacing w:lineRule="auto" w:line="12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numPr>
          <w:ilvl w:val="0"/>
          <w:numId w:val="3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Vznikne-li poplatková povinnost po datu splatnosti uvedených v odst. 1, je poplatek splatný nejpozději do 15. dne měsíce, který následuje po měsíci, ve kterém poplatková povinnost vznikla.</w:t>
      </w:r>
    </w:p>
    <w:p>
      <w:pPr>
        <w:pStyle w:val="Normal"/>
        <w:spacing w:lineRule="auto" w:line="12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numPr>
          <w:ilvl w:val="0"/>
          <w:numId w:val="3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Lhůta splatnosti neskončí poplatníkovi dříve než lhůta pro podání ohlášení podle článku 4 odst. 1 této vyhlášky. </w:t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 7</w:t>
      </w:r>
    </w:p>
    <w:p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Osvobození a úlevy</w:t>
      </w:r>
    </w:p>
    <w:p>
      <w:pPr>
        <w:pStyle w:val="Nzvylnk"/>
        <w:spacing w:lineRule="auto" w:line="120"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Default"/>
        <w:numPr>
          <w:ilvl w:val="0"/>
          <w:numId w:val="4"/>
        </w:numPr>
        <w:tabs>
          <w:tab w:val="clear" w:pos="709"/>
        </w:tabs>
        <w:ind w:left="426" w:hanging="426"/>
        <w:jc w:val="both"/>
        <w:rPr>
          <w:rFonts w:ascii="Cambria" w:hAnsi="Cambria" w:cs="Times New Roman"/>
        </w:rPr>
      </w:pPr>
      <w:r>
        <w:rPr>
          <w:rFonts w:cs="Times New Roman" w:ascii="Cambria" w:hAnsi="Cambria"/>
        </w:rPr>
        <w:t>Od poplatku je osvobozena osoba, které poplatková povinnost vznikla z důvodu přihlášení v obci a která je</w:t>
      </w:r>
      <w:r>
        <w:rPr>
          <w:rStyle w:val="Ukotvenpoznmkypodarou"/>
          <w:rFonts w:cs="Times New Roman" w:ascii="Cambria" w:hAnsi="Cambria"/>
        </w:rPr>
        <w:footnoteReference w:id="13"/>
      </w:r>
    </w:p>
    <w:p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>
        <w:rPr>
          <w:rFonts w:cs="Times New Roman" w:ascii="Cambria" w:hAnsi="Cambria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>
        <w:rPr>
          <w:rFonts w:cs="Times New Roman" w:ascii="Cambria" w:hAnsi="Cambria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>
        <w:rPr>
          <w:rFonts w:cs="Times New Roman" w:ascii="Cambria" w:hAnsi="Cambria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>
        <w:rPr>
          <w:rFonts w:cs="Times New Roman" w:ascii="Cambria" w:hAnsi="Cambria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>
        <w:rPr>
          <w:rFonts w:cs="Times New Roman" w:ascii="Cambria" w:hAnsi="Cambria"/>
          <w:color w:val="auto"/>
        </w:rPr>
        <w:t xml:space="preserve">e) na základě zákona omezena na osobní svobodě s výjimkou osoby vykonávající trest domácího vězení. </w:t>
      </w:r>
    </w:p>
    <w:p>
      <w:pPr>
        <w:pStyle w:val="Default"/>
        <w:spacing w:lineRule="auto" w:line="120"/>
        <w:ind w:left="567" w:hanging="142"/>
        <w:jc w:val="both"/>
        <w:rPr>
          <w:rFonts w:ascii="Cambria" w:hAnsi="Cambria" w:cs="Times New Roman"/>
          <w:color w:val="auto"/>
        </w:rPr>
      </w:pPr>
      <w:r>
        <w:rPr>
          <w:rFonts w:cs="Times New Roman" w:ascii="Cambria" w:hAnsi="Cambria"/>
          <w:color w:val="auto"/>
        </w:rPr>
      </w:r>
    </w:p>
    <w:p>
      <w:pPr>
        <w:pStyle w:val="Normal"/>
        <w:numPr>
          <w:ilvl w:val="0"/>
          <w:numId w:val="4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Od poplatku se dále osvobozuje</w:t>
      </w:r>
      <w:r>
        <w:rPr>
          <w:rFonts w:cs="Arial" w:ascii="Cambria" w:hAnsi="Cambria"/>
        </w:rPr>
        <w:t xml:space="preserve"> fyzická osoba:</w:t>
      </w:r>
    </w:p>
    <w:p>
      <w:pPr>
        <w:pStyle w:val="Default"/>
        <w:numPr>
          <w:ilvl w:val="1"/>
          <w:numId w:val="11"/>
        </w:numPr>
        <w:tabs>
          <w:tab w:val="clear" w:pos="709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 xml:space="preserve">přihlášená pobytem na adrese Obecního úřadu Krokočín, č. p. 18 Krokočín a na území obce se nezdržuje, </w:t>
      </w:r>
    </w:p>
    <w:p>
      <w:pPr>
        <w:pStyle w:val="Default"/>
        <w:numPr>
          <w:ilvl w:val="1"/>
          <w:numId w:val="11"/>
        </w:numPr>
        <w:tabs>
          <w:tab w:val="clear" w:pos="709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 xml:space="preserve">přihlášená v obci Krokočín, která se v obci nezdržuje, přičemž za tuto dobu se považuje doba delší jak 11 měsíců příslušného kalendářního roku, </w:t>
      </w:r>
    </w:p>
    <w:p>
      <w:pPr>
        <w:pStyle w:val="Default"/>
        <w:numPr>
          <w:ilvl w:val="1"/>
          <w:numId w:val="11"/>
        </w:numPr>
        <w:tabs>
          <w:tab w:val="clear" w:pos="709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 xml:space="preserve">přihlášená v obci Krokočín, </w:t>
      </w:r>
      <w:r>
        <w:rPr>
          <w:rFonts w:ascii="Cambria" w:hAnsi="Cambria"/>
          <w:bCs/>
        </w:rPr>
        <w:t>která je nedostupná pro svozový vůz komunálního odpadu,</w:t>
      </w:r>
    </w:p>
    <w:p>
      <w:pPr>
        <w:pStyle w:val="Default"/>
        <w:numPr>
          <w:ilvl w:val="1"/>
          <w:numId w:val="11"/>
        </w:numPr>
        <w:tabs>
          <w:tab w:val="clear" w:pos="709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>vlastnící nemovité věci zahrnující byt, rodinný dům nebo stavbu pro rodinnou rekreaci, ve které není přihlášená žádná fyzická osoba, která je umístěna v obci Krokočín, která se v obci Krokočín prokazatelně nezdržuje po dobu celého kalendářního roku.</w:t>
      </w:r>
    </w:p>
    <w:p>
      <w:pPr>
        <w:pStyle w:val="Default"/>
        <w:numPr>
          <w:ilvl w:val="1"/>
          <w:numId w:val="11"/>
        </w:numPr>
        <w:tabs>
          <w:tab w:val="clear" w:pos="709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 xml:space="preserve">je přihlášena v obci a vlastní v obci i jinou nemovitost, ve které nikdo celoročně nebydlí. </w:t>
      </w:r>
    </w:p>
    <w:p>
      <w:pPr>
        <w:pStyle w:val="Default"/>
        <w:spacing w:lineRule="auto" w:line="120"/>
        <w:ind w:left="425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Default"/>
        <w:numPr>
          <w:ilvl w:val="0"/>
          <w:numId w:val="11"/>
        </w:numPr>
        <w:jc w:val="both"/>
        <w:rPr>
          <w:rFonts w:ascii="Cambria" w:hAnsi="Cambria"/>
        </w:rPr>
      </w:pPr>
      <w:r>
        <w:rPr>
          <w:rFonts w:ascii="Cambria" w:hAnsi="Cambria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ascii="Cambria" w:hAnsi="Cambria"/>
        </w:rPr>
        <w:footnoteReference w:id="14"/>
      </w:r>
    </w:p>
    <w:p>
      <w:pPr>
        <w:pStyle w:val="Default"/>
        <w:ind w:left="567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Default"/>
        <w:ind w:left="567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 8</w:t>
      </w:r>
    </w:p>
    <w:p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Navýšení poplatku</w:t>
      </w:r>
    </w:p>
    <w:p>
      <w:pPr>
        <w:pStyle w:val="Nzvylnk"/>
        <w:spacing w:lineRule="auto" w:line="120"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Normal"/>
        <w:numPr>
          <w:ilvl w:val="0"/>
          <w:numId w:val="5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ascii="Cambria" w:hAnsi="Cambria"/>
        </w:rPr>
        <w:footnoteReference w:id="15"/>
      </w:r>
    </w:p>
    <w:p>
      <w:pPr>
        <w:pStyle w:val="Normal"/>
        <w:spacing w:lineRule="auto" w:line="120"/>
        <w:ind w:left="425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numPr>
          <w:ilvl w:val="0"/>
          <w:numId w:val="5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Cambria" w:hAnsi="Cambria"/>
        </w:rPr>
        <w:footnoteReference w:id="16"/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 9</w:t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Odpovědnost za zaplacení poplatku</w:t>
      </w:r>
      <w:r>
        <w:rPr>
          <w:rStyle w:val="Ukotvenpoznmkypodarou"/>
          <w:rFonts w:ascii="Cambria" w:hAnsi="Cambria"/>
          <w:szCs w:val="24"/>
        </w:rPr>
        <w:footnoteReference w:id="17"/>
      </w:r>
    </w:p>
    <w:p>
      <w:pPr>
        <w:pStyle w:val="Slalnk"/>
        <w:spacing w:lineRule="auto" w:line="120"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Normal"/>
        <w:numPr>
          <w:ilvl w:val="0"/>
          <w:numId w:val="7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spacing w:lineRule="auto" w:line="120"/>
        <w:ind w:left="425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numPr>
          <w:ilvl w:val="0"/>
          <w:numId w:val="7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V případě podle odstavce 1 vyměří správce poplatku poplatek zákonnému zástupci nebo opatrovníkovi poplatníka.</w:t>
      </w:r>
    </w:p>
    <w:p>
      <w:pPr>
        <w:pStyle w:val="Normal"/>
        <w:spacing w:lineRule="auto" w:line="12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numPr>
          <w:ilvl w:val="0"/>
          <w:numId w:val="7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Je-li zákonných zástupců nebo opatrovníků více, jsou povinni plnit poplatkovou povinnost společně a nerozdílně.</w:t>
      </w:r>
    </w:p>
    <w:p>
      <w:pPr>
        <w:pStyle w:val="Slalnk"/>
        <w:spacing w:before="0" w:after="0"/>
        <w:ind w:left="3540" w:firstLine="708"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Slalnk"/>
        <w:spacing w:before="0" w:after="0"/>
        <w:ind w:left="3540" w:firstLine="708"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</w:t>
      </w:r>
    </w:p>
    <w:p>
      <w:pPr>
        <w:pStyle w:val="Slalnk"/>
        <w:spacing w:before="0" w:after="0"/>
        <w:ind w:left="567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 10</w:t>
      </w:r>
    </w:p>
    <w:p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Společná ustanovení</w:t>
      </w:r>
    </w:p>
    <w:p>
      <w:pPr>
        <w:pStyle w:val="Nzvylnk"/>
        <w:spacing w:lineRule="auto" w:line="120" w:before="0" w:after="0"/>
        <w:ind w:left="3396" w:firstLine="142"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Normal"/>
        <w:numPr>
          <w:ilvl w:val="0"/>
          <w:numId w:val="8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Cambria" w:hAnsi="Cambria"/>
        </w:rPr>
        <w:footnoteReference w:id="18"/>
      </w:r>
    </w:p>
    <w:p>
      <w:pPr>
        <w:pStyle w:val="Normal"/>
        <w:spacing w:lineRule="auto" w:line="120"/>
        <w:ind w:left="425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numPr>
          <w:ilvl w:val="0"/>
          <w:numId w:val="8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Cambria" w:hAnsi="Cambria"/>
        </w:rPr>
        <w:footnoteReference w:id="19"/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 11</w:t>
      </w:r>
    </w:p>
    <w:p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Přechodná ustanovení</w:t>
      </w:r>
    </w:p>
    <w:p>
      <w:pPr>
        <w:pStyle w:val="Nzvylnk"/>
        <w:spacing w:lineRule="auto" w:line="120"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10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Údaje ohlášené poplatníkem </w:t>
      </w:r>
      <w:bookmarkStart w:id="2" w:name="_Hlk54596575"/>
      <w:r>
        <w:rPr>
          <w:rFonts w:ascii="Cambria" w:hAnsi="Cambria"/>
        </w:rPr>
        <w:t>místního poplatku za provoz systému shromažďování, sběru, přepravy, třídění, využívání a odstraňování komunálních odpadů</w:t>
      </w:r>
      <w:bookmarkEnd w:id="2"/>
      <w:r>
        <w:rPr>
          <w:rFonts w:ascii="Cambria" w:hAnsi="Cambria"/>
        </w:rPr>
        <w:t xml:space="preserve"> ke dni předcházejícímu dni nabytí účinnosti této vyhlášky se považují za údaje ohlášené podle článku 4 odst. 1 této vyhlášky.</w:t>
      </w:r>
    </w:p>
    <w:p>
      <w:pPr>
        <w:pStyle w:val="Normal"/>
        <w:spacing w:lineRule="auto" w:line="120"/>
        <w:ind w:left="425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numPr>
          <w:ilvl w:val="0"/>
          <w:numId w:val="10"/>
        </w:numPr>
        <w:tabs>
          <w:tab w:val="clear" w:pos="709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Poplatkové povinnosti vzniklé před nabytím účinnosti této vyhlášky se posuzují podle dosavadních právních předpisů.</w:t>
      </w:r>
    </w:p>
    <w:p>
      <w:pPr>
        <w:pStyle w:val="Normal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</w:rPr>
      </w:r>
    </w:p>
    <w:p>
      <w:pPr>
        <w:pStyle w:val="Normal"/>
        <w:jc w:val="center"/>
        <w:rPr>
          <w:rFonts w:ascii="Cambria" w:hAnsi="Cambria"/>
          <w:b/>
          <w:b/>
          <w:bCs/>
        </w:rPr>
      </w:pPr>
      <w:r>
        <w:rPr>
          <w:rFonts w:cs="Arial" w:ascii="Cambria" w:hAnsi="Cambria"/>
          <w:b/>
          <w:bCs/>
        </w:rPr>
        <w:t>Článek 12</w:t>
      </w:r>
    </w:p>
    <w:p>
      <w:pPr>
        <w:pStyle w:val="Nzvy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Zrušovací ustanovení</w:t>
      </w:r>
    </w:p>
    <w:p>
      <w:pPr>
        <w:pStyle w:val="Nzvylnk"/>
        <w:spacing w:lineRule="auto" w:line="120"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Tlotextu"/>
        <w:spacing w:before="0" w:after="0"/>
        <w:jc w:val="both"/>
        <w:rPr>
          <w:rFonts w:ascii="Cambria" w:hAnsi="Cambria" w:cs="Arial"/>
        </w:rPr>
      </w:pPr>
      <w:bookmarkStart w:id="3" w:name="_Hlk54595723"/>
      <w:r>
        <w:rPr>
          <w:rFonts w:cs="Arial" w:ascii="Cambria" w:hAnsi="Cambria"/>
        </w:rPr>
        <w:t>Zrušuje se obecně závazná vyhláška č. 1/2020 ze dne 19. 7. 2020 o místním poplatku za provoz systému shromažďování, sběru, přepravy, třídění, využívání a odstraňování komunálních odpadů.</w:t>
      </w:r>
      <w:bookmarkEnd w:id="3"/>
    </w:p>
    <w:p>
      <w:pPr>
        <w:pStyle w:val="Tlotextu"/>
        <w:spacing w:before="0" w:after="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  <w:bookmarkStart w:id="4" w:name="_Hlk89075939"/>
      <w:bookmarkStart w:id="5" w:name="_Hlk89075939"/>
      <w:bookmarkEnd w:id="5"/>
    </w:p>
    <w:p>
      <w:pPr>
        <w:pStyle w:val="Normal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</w:rPr>
      </w:r>
    </w:p>
    <w:p>
      <w:pPr>
        <w:pStyle w:val="Normal"/>
        <w:jc w:val="center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</w:rPr>
        <w:t>Článek 13</w:t>
      </w:r>
    </w:p>
    <w:p>
      <w:pPr>
        <w:pStyle w:val="Normal"/>
        <w:jc w:val="center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</w:rPr>
        <w:t>Účinnost</w:t>
      </w:r>
    </w:p>
    <w:p>
      <w:pPr>
        <w:pStyle w:val="Normal"/>
        <w:spacing w:lineRule="auto" w:line="120"/>
        <w:jc w:val="center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</w:rPr>
      </w:r>
    </w:p>
    <w:p>
      <w:pPr>
        <w:pStyle w:val="Odsazentlatextu"/>
        <w:suppressAutoHyphens w:val="true"/>
        <w:ind w:left="0" w:hanging="0"/>
        <w:jc w:val="center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Tato vyhláška nabývá účinnosti dnem 1. 1. 2022.</w:t>
      </w:r>
    </w:p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left="705" w:hanging="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tbl>
      <w:tblPr>
        <w:tblW w:w="921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89"/>
        <w:gridCol w:w="1417"/>
        <w:gridCol w:w="1417"/>
        <w:gridCol w:w="3188"/>
      </w:tblGrid>
      <w:tr>
        <w:trPr/>
        <w:tc>
          <w:tcPr>
            <w:tcW w:w="318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ind w:right="-141" w:hanging="0"/>
              <w:jc w:val="center"/>
              <w:rPr>
                <w:rFonts w:ascii="Cambria" w:hAnsi="Cambria" w:cs="Arial"/>
                <w:b/>
                <w:b/>
              </w:rPr>
            </w:pPr>
            <w:r>
              <w:rPr>
                <w:rFonts w:cs="Arial" w:ascii="Cambria" w:hAnsi="Cambria"/>
                <w:b/>
              </w:rPr>
              <w:t>Luboš Sochor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místostarosta obce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318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  <w:b/>
                <w:b/>
              </w:rPr>
            </w:pPr>
            <w:r>
              <w:rPr>
                <w:rFonts w:cs="Arial" w:ascii="Cambria" w:hAnsi="Cambria"/>
                <w:b/>
              </w:rPr>
              <w:t>Ing. Jan Strašák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starosta obce</w:t>
            </w:r>
          </w:p>
        </w:tc>
      </w:tr>
    </w:tbl>
    <w:p>
      <w:pPr>
        <w:pStyle w:val="Normal"/>
        <w:rPr>
          <w:rFonts w:ascii="Cambria" w:hAnsi="Cambria" w:cs="Arial"/>
          <w:szCs w:val="20"/>
        </w:rPr>
      </w:pPr>
      <w:r>
        <w:rPr>
          <w:rFonts w:cs="Arial" w:ascii="Cambria" w:hAnsi="Cambria"/>
          <w:szCs w:val="20"/>
        </w:rPr>
      </w:r>
    </w:p>
    <w:p>
      <w:pPr>
        <w:pStyle w:val="Normal"/>
        <w:rPr>
          <w:rFonts w:ascii="Cambria" w:hAnsi="Cambria" w:cs="Arial"/>
          <w:bCs/>
          <w:i/>
          <w:i/>
        </w:rPr>
      </w:pPr>
      <w:r>
        <w:rPr>
          <w:rFonts w:cs="Arial" w:ascii="Cambria" w:hAnsi="Cambria"/>
          <w:bCs/>
          <w:i/>
        </w:rPr>
      </w:r>
    </w:p>
    <w:p>
      <w:pPr>
        <w:pStyle w:val="Tlotextu"/>
        <w:spacing w:before="0" w:after="0"/>
        <w:jc w:val="both"/>
        <w:rPr>
          <w:rFonts w:ascii="Cambria" w:hAnsi="Cambria" w:cs="Arial"/>
        </w:rPr>
      </w:pPr>
      <w:r>
        <w:rPr>
          <w:rFonts w:cs="Arial" w:ascii="Cambria" w:hAnsi="Cambria"/>
        </w:rPr>
        <w:t>Vyvěšeno na úřední desce obecního úřadu dne: 9.12.2021</w:t>
      </w:r>
    </w:p>
    <w:p>
      <w:pPr>
        <w:pStyle w:val="Tlotextu"/>
        <w:spacing w:before="0" w:after="0"/>
        <w:jc w:val="both"/>
        <w:rPr>
          <w:rFonts w:ascii="Cambria" w:hAnsi="Cambria" w:cs="Arial"/>
        </w:rPr>
      </w:pPr>
      <w:r>
        <w:rPr>
          <w:rFonts w:cs="Arial" w:ascii="Cambria" w:hAnsi="Cambria"/>
        </w:rPr>
        <w:t>Sejmuto z úřední desky obecního úřadu dne:</w:t>
      </w:r>
    </w:p>
    <w:sectPr>
      <w:footerReference w:type="default" r:id="rId3"/>
      <w:footnotePr>
        <w:numFmt w:val="decimal"/>
      </w:footnotePr>
      <w:type w:val="nextPage"/>
      <w:pgSz w:w="11906" w:h="16838"/>
      <w:pgMar w:left="1418" w:right="1418" w:header="0" w:top="567" w:footer="709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swiss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Cambria" w:hAnsi="Cambria" w:cs="Arial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>§ 15 odst. 1 zákona, o místních poplatcích</w:t>
      </w:r>
    </w:p>
  </w:footnote>
  <w:footnote w:id="3">
    <w:p>
      <w:pPr>
        <w:pStyle w:val="Poznmkapodarou"/>
        <w:rPr>
          <w:rFonts w:ascii="Cambria" w:hAnsi="Cambria" w:cs="Arial"/>
        </w:rPr>
      </w:pPr>
      <w:r>
        <w:rPr>
          <w:rStyle w:val="Znakypropoznmkupodarou"/>
        </w:rPr>
        <w:footnoteRef/>
      </w:r>
      <w:r>
        <w:rPr>
          <w:rStyle w:val="FootnoteCharacters"/>
          <w:rFonts w:ascii="Cambria" w:hAnsi="Cambria"/>
        </w:rPr>
        <w:t>§</w:t>
      </w:r>
      <w:r>
        <w:rPr>
          <w:rFonts w:cs="Arial" w:ascii="Cambria" w:hAnsi="Cambria"/>
        </w:rPr>
        <w:t xml:space="preserve"> 10e zákona o místních poplatcích</w:t>
      </w:r>
    </w:p>
  </w:footnote>
  <w:footnote w:id="4">
    <w:p>
      <w:pPr>
        <w:pStyle w:val="Poznmkapodarou"/>
        <w:rPr>
          <w:rFonts w:ascii="Cambria" w:hAnsi="Cambria" w:cs="Arial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Cambria" w:hAnsi="Cambria" w:cs="Arial"/>
        </w:rPr>
      </w:pPr>
      <w:r>
        <w:rPr>
          <w:rFonts w:cs="Arial" w:ascii="Cambria" w:hAnsi="Cambria"/>
        </w:rPr>
        <w:t xml:space="preserve">a) přihlášení k trvalému pobytu podle zákona o evidenci obyvatel, nebo  </w:t>
      </w:r>
    </w:p>
    <w:p>
      <w:pPr>
        <w:pStyle w:val="Poznmkapodarou"/>
        <w:rPr>
          <w:rFonts w:ascii="Cambria" w:hAnsi="Cambria" w:cs="Arial"/>
        </w:rPr>
      </w:pPr>
      <w:r>
        <w:rPr>
          <w:rFonts w:cs="Arial" w:ascii="Cambria" w:hAnsi="Cambria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Cambria" w:hAnsi="Cambria" w:cs="Arial"/>
        </w:rPr>
      </w:pPr>
      <w:r>
        <w:rPr>
          <w:rFonts w:cs="Arial" w:ascii="Cambria" w:hAnsi="Cambria"/>
        </w:rPr>
        <w:t>1. kterému byl povolen trvalý pobyt,</w:t>
      </w:r>
    </w:p>
    <w:p>
      <w:pPr>
        <w:pStyle w:val="Poznmkapodarou"/>
        <w:rPr>
          <w:rFonts w:ascii="Cambria" w:hAnsi="Cambria" w:cs="Arial"/>
        </w:rPr>
      </w:pPr>
      <w:r>
        <w:rPr>
          <w:rFonts w:cs="Arial" w:ascii="Cambria" w:hAnsi="Cambria"/>
        </w:rPr>
        <w:t>2. který na území České republiky pobývá přechodně po dobu delší než 3 měsíce,</w:t>
      </w:r>
    </w:p>
    <w:p>
      <w:pPr>
        <w:pStyle w:val="Poznmkapodarou"/>
        <w:rPr>
          <w:rFonts w:ascii="Cambria" w:hAnsi="Cambria" w:cs="Arial"/>
        </w:rPr>
      </w:pPr>
      <w:r>
        <w:rPr>
          <w:rFonts w:cs="Arial" w:ascii="Cambria" w:hAnsi="Cambria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Cambria" w:hAnsi="Cambria" w:cs="Arial"/>
        </w:rPr>
      </w:pPr>
      <w:r>
        <w:rPr>
          <w:rFonts w:cs="Arial" w:ascii="Cambria" w:hAnsi="Cambria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Style w:val="FootnoteCharacters"/>
          <w:rFonts w:ascii="Cambria" w:hAnsi="Cambria"/>
        </w:rPr>
        <w:t>§</w:t>
      </w:r>
      <w:r>
        <w:rPr>
          <w:rFonts w:cs="Arial" w:ascii="Cambria" w:hAnsi="Cambria"/>
        </w:rPr>
        <w:t xml:space="preserve"> 10p zákona o místních poplatcích</w:t>
      </w:r>
    </w:p>
  </w:footnote>
  <w:footnote w:id="6">
    <w:p>
      <w:pPr>
        <w:pStyle w:val="Poznmkapodarou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>§ 10o odst. 1 zákona o místních poplatcích</w:t>
      </w:r>
    </w:p>
  </w:footnote>
  <w:footnote w:id="7">
    <w:p>
      <w:pPr>
        <w:pStyle w:val="Poznmkapodarou"/>
        <w:rPr>
          <w:rFonts w:ascii="Cambria" w:hAnsi="Cambria" w:cs="Arial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 xml:space="preserve"> </w:t>
      </w:r>
      <w:r>
        <w:rPr>
          <w:rFonts w:cs="Arial" w:ascii="Cambria" w:hAnsi="Cambria"/>
        </w:rPr>
        <w:t>§ 14a odst. 2 zákona o místních poplatcích</w:t>
      </w:r>
    </w:p>
  </w:footnote>
  <w:footnote w:id="8">
    <w:p>
      <w:pPr>
        <w:pStyle w:val="Poznmkapodarou"/>
        <w:rPr>
          <w:rFonts w:ascii="Cambria" w:hAnsi="Cambria" w:cs="Arial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 xml:space="preserve"> </w:t>
      </w:r>
      <w:r>
        <w:rPr>
          <w:rFonts w:cs="Arial" w:ascii="Cambria" w:hAnsi="Cambria"/>
        </w:rPr>
        <w:t>§ 14a odst. 3 zákona o místních poplatcích</w:t>
      </w:r>
    </w:p>
  </w:footnote>
  <w:footnote w:id="9">
    <w:p>
      <w:pPr>
        <w:pStyle w:val="Poznmkapodarou"/>
        <w:rPr>
          <w:rFonts w:ascii="Cambria" w:hAnsi="Cambria" w:cs="Arial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 xml:space="preserve"> </w:t>
      </w:r>
      <w:r>
        <w:rPr>
          <w:rFonts w:cs="Arial" w:ascii="Cambria" w:hAnsi="Cambria"/>
        </w:rPr>
        <w:t>§ 14a odst. 4 zákona o místních poplatcích</w:t>
      </w:r>
    </w:p>
  </w:footnote>
  <w:footnote w:id="10">
    <w:p>
      <w:pPr>
        <w:pStyle w:val="Poznmkapodarou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>§ 14a odst. 5 zákona o místních poplatcích</w:t>
      </w:r>
    </w:p>
  </w:footnote>
  <w:footnote w:id="11">
    <w:p>
      <w:pPr>
        <w:pStyle w:val="Poznmkapodarou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>§ 10h odst. 2 ve spojení s § 10o odst. 2 zákona o místních poplatcích</w:t>
      </w:r>
    </w:p>
  </w:footnote>
  <w:footnote w:id="12">
    <w:p>
      <w:pPr>
        <w:pStyle w:val="Poznmkapodarou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§ </w:t>
      </w:r>
      <w:r>
        <w:rPr>
          <w:rFonts w:cs="Arial" w:ascii="Cambria" w:hAnsi="Cambria"/>
        </w:rPr>
        <w:t>10h odst. 3 ve spojení s § 10o odst. 2 zákona o místních poplatcích</w:t>
      </w:r>
    </w:p>
  </w:footnote>
  <w:footnote w:id="13">
    <w:p>
      <w:pPr>
        <w:pStyle w:val="Poznmkapodarou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>§ 10g zákona o místních poplatcích</w:t>
      </w:r>
    </w:p>
  </w:footnote>
  <w:footnote w:id="14">
    <w:p>
      <w:pPr>
        <w:pStyle w:val="Poznmkapodarou"/>
        <w:rPr>
          <w:rFonts w:ascii="Cambria" w:hAnsi="Cambria" w:cs="Arial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 xml:space="preserve"> </w:t>
      </w:r>
      <w:r>
        <w:rPr>
          <w:rFonts w:cs="Arial" w:ascii="Cambria" w:hAnsi="Cambria"/>
        </w:rPr>
        <w:t>§ 14a odst. 6 zákona o místních poplatcích</w:t>
      </w:r>
    </w:p>
  </w:footnote>
  <w:footnote w:id="15">
    <w:p>
      <w:pPr>
        <w:pStyle w:val="Poznmkapodarou"/>
        <w:rPr>
          <w:rFonts w:ascii="Cambria" w:hAnsi="Cambria" w:cs="Arial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 xml:space="preserve"> </w:t>
      </w:r>
      <w:r>
        <w:rPr>
          <w:rFonts w:cs="Arial" w:ascii="Cambria" w:hAnsi="Cambria"/>
        </w:rPr>
        <w:t>§ 11 odst. 1 zákona o místních poplatcích</w:t>
      </w:r>
    </w:p>
  </w:footnote>
  <w:footnote w:id="16">
    <w:p>
      <w:pPr>
        <w:pStyle w:val="Poznmkapodarou"/>
        <w:rPr>
          <w:rFonts w:ascii="Cambria" w:hAnsi="Cambria" w:cs="Arial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 xml:space="preserve"> </w:t>
      </w:r>
      <w:r>
        <w:rPr>
          <w:rFonts w:cs="Arial" w:ascii="Cambria" w:hAnsi="Cambria"/>
        </w:rPr>
        <w:t>§ 11 odst. 3 zákona o místních poplatcích</w:t>
      </w:r>
    </w:p>
  </w:footnote>
  <w:footnote w:id="17">
    <w:p>
      <w:pPr>
        <w:pStyle w:val="Poznmkapodarou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>§ 12 zákona o místních poplatcích</w:t>
      </w:r>
    </w:p>
  </w:footnote>
  <w:footnote w:id="18">
    <w:p>
      <w:pPr>
        <w:pStyle w:val="Poznmkapodarou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>§ 10q zákona o místních poplatcích</w:t>
      </w:r>
    </w:p>
  </w:footnote>
  <w:footnote w:id="19">
    <w:p>
      <w:pPr>
        <w:pStyle w:val="Poznmkapodarou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6Char" w:customStyle="1">
    <w:name w:val="Nadpis 6 Char"/>
    <w:link w:val="Nadpis6"/>
    <w:uiPriority w:val="9"/>
    <w:semiHidden/>
    <w:qFormat/>
    <w:rsid w:val="004f342e"/>
    <w:rPr>
      <w:rFonts w:ascii="Calibri" w:hAnsi="Calibri" w:eastAsia="Times New Roman" w:cs="Times New Roman"/>
      <w:b/>
      <w:bCs/>
      <w:sz w:val="22"/>
      <w:szCs w:val="22"/>
    </w:rPr>
  </w:style>
  <w:style w:type="character" w:styleId="TextpoznpodarouChar" w:customStyle="1">
    <w:name w:val="Text pozn. pod čarou Char"/>
    <w:link w:val="Textpoznpodarou"/>
    <w:semiHidden/>
    <w:qFormat/>
    <w:rsid w:val="00c66597"/>
    <w:rPr/>
  </w:style>
  <w:style w:type="character" w:styleId="Strong">
    <w:name w:val="Strong"/>
    <w:uiPriority w:val="22"/>
    <w:qFormat/>
    <w:rsid w:val="0085678d"/>
    <w:rPr>
      <w:b/>
      <w:bCs/>
    </w:rPr>
  </w:style>
  <w:style w:type="character" w:styleId="Zkladntext3Char" w:customStyle="1">
    <w:name w:val="Základní text 3 Char"/>
    <w:link w:val="Zkladntext3"/>
    <w:qFormat/>
    <w:rsid w:val="001646e4"/>
    <w:rPr>
      <w:sz w:val="16"/>
      <w:szCs w:val="16"/>
    </w:rPr>
  </w:style>
  <w:style w:type="character" w:styleId="Internetovodkaz">
    <w:name w:val="Internetový odkaz"/>
    <w:uiPriority w:val="99"/>
    <w:unhideWhenUsed/>
    <w:rsid w:val="00c52128"/>
    <w:rPr>
      <w:color w:val="0000FF"/>
      <w:u w:val="single"/>
    </w:rPr>
  </w:style>
  <w:style w:type="character" w:styleId="NzevChar" w:customStyle="1">
    <w:name w:val="Název Char"/>
    <w:basedOn w:val="DefaultParagraphFont"/>
    <w:link w:val="Nzev"/>
    <w:uiPriority w:val="10"/>
    <w:qFormat/>
    <w:rsid w:val="0087741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ZkladntextodsazenChar" w:customStyle="1">
    <w:name w:val="Základní text odsazený Char"/>
    <w:basedOn w:val="DefaultParagraphFont"/>
    <w:link w:val="Zkladntextodsazen"/>
    <w:qFormat/>
    <w:rsid w:val="00d2209b"/>
    <w:rPr>
      <w:sz w:val="24"/>
    </w:rPr>
  </w:style>
  <w:style w:type="character" w:styleId="ZkladntextChar" w:customStyle="1">
    <w:name w:val="Základní text Char"/>
    <w:basedOn w:val="DefaultParagraphFont"/>
    <w:link w:val="Zkladntext"/>
    <w:qFormat/>
    <w:rsid w:val="00d2209b"/>
    <w:rPr>
      <w:sz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link w:val="ZkladntextodsazenChar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link w:val="TextpoznpodarouChar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9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9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BodyText3">
    <w:name w:val="Body Text 3"/>
    <w:basedOn w:val="Normal"/>
    <w:link w:val="Zkladntext3Char"/>
    <w:qFormat/>
    <w:rsid w:val="001646e4"/>
    <w:pPr>
      <w:spacing w:before="0" w:after="120"/>
    </w:pPr>
    <w:rPr>
      <w:sz w:val="16"/>
      <w:szCs w:val="16"/>
    </w:rPr>
  </w:style>
  <w:style w:type="paragraph" w:styleId="Slalnk" w:customStyle="1">
    <w:name w:val="Čísla článků"/>
    <w:basedOn w:val="Normal"/>
    <w:qFormat/>
    <w:rsid w:val="00c52128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c52128"/>
    <w:pPr>
      <w:spacing w:before="60" w:after="160"/>
    </w:pPr>
    <w:rPr/>
  </w:style>
  <w:style w:type="paragraph" w:styleId="Nzevzkona" w:customStyle="1">
    <w:name w:val="název zákona"/>
    <w:basedOn w:val="Nzev"/>
    <w:qFormat/>
    <w:rsid w:val="00877416"/>
    <w:pPr>
      <w:spacing w:before="240" w:after="60"/>
      <w:jc w:val="center"/>
      <w:outlineLvl w:val="0"/>
    </w:pPr>
    <w:rPr>
      <w:rFonts w:ascii="Cambria" w:hAnsi="Cambria" w:eastAsia="Times New Roman" w:cs="Cambria"/>
      <w:b/>
      <w:bCs/>
      <w:spacing w:val="0"/>
      <w:sz w:val="32"/>
      <w:szCs w:val="32"/>
    </w:rPr>
  </w:style>
  <w:style w:type="paragraph" w:styleId="Nzev">
    <w:name w:val="Title"/>
    <w:basedOn w:val="Normal"/>
    <w:next w:val="Normal"/>
    <w:link w:val="NzevChar"/>
    <w:uiPriority w:val="10"/>
    <w:qFormat/>
    <w:rsid w:val="00877416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NormalWeb">
    <w:name w:val="Normal (Web)"/>
    <w:basedOn w:val="Normal"/>
    <w:uiPriority w:val="99"/>
    <w:unhideWhenUsed/>
    <w:qFormat/>
    <w:rsid w:val="006a4a9d"/>
    <w:pPr>
      <w:spacing w:beforeAutospacing="1" w:afterAutospacing="1"/>
    </w:pPr>
    <w:rPr/>
  </w:style>
  <w:style w:type="paragraph" w:styleId="Western" w:customStyle="1">
    <w:name w:val="western"/>
    <w:basedOn w:val="Normal"/>
    <w:qFormat/>
    <w:rsid w:val="00e8239e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2BC0B-0C2C-4278-AD08-963E55BB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LibreOffice/7.0.0.3$Windows_X86_64 LibreOffice_project/8061b3e9204bef6b321a21033174034a5e2ea88e</Application>
  <Pages>5</Pages>
  <Words>1487</Words>
  <Characters>8291</Characters>
  <CharactersWithSpaces>9695</CharactersWithSpaces>
  <Paragraphs>113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2021-12-10T15:18:00Z</dcterms:created>
  <dc:creator>DA210036</dc:creator>
  <dc:description/>
  <dc:language>cs-CZ</dc:language>
  <cp:lastModifiedBy/>
  <cp:lastPrinted>2021-12-10T15:23:00Z</cp:lastPrinted>
  <dcterms:modified xsi:type="dcterms:W3CDTF">2021-12-11T12:51:50Z</dcterms:modified>
  <cp:revision>4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